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ascii="方正小标宋简体" w:hAnsi="黑体" w:eastAsia="方正小标宋简体" w:cs="Times New Roman"/>
          <w:color w:val="000000" w:themeColor="text1"/>
          <w:sz w:val="44"/>
          <w:szCs w:val="44"/>
          <w14:textFill>
            <w14:solidFill>
              <w14:schemeClr w14:val="tx1"/>
            </w14:solidFill>
          </w14:textFill>
        </w:rPr>
      </w:pPr>
      <w:r>
        <w:rPr>
          <w:rFonts w:hint="eastAsia" w:ascii="方正小标宋简体" w:hAnsi="黑体" w:eastAsia="方正小标宋简体" w:cs="黑体"/>
          <w:color w:val="000000" w:themeColor="text1"/>
          <w:sz w:val="44"/>
          <w:szCs w:val="44"/>
          <w:lang w:val="en-US" w:eastAsia="zh-CN"/>
          <w14:textFill>
            <w14:solidFill>
              <w14:schemeClr w14:val="tx1"/>
            </w14:solidFill>
          </w14:textFill>
        </w:rPr>
        <w:t>2019年度</w:t>
      </w:r>
      <w:r>
        <w:rPr>
          <w:rFonts w:hint="eastAsia" w:ascii="方正小标宋简体" w:hAnsi="黑体" w:eastAsia="方正小标宋简体" w:cs="黑体"/>
          <w:color w:val="000000" w:themeColor="text1"/>
          <w:sz w:val="44"/>
          <w:szCs w:val="44"/>
          <w14:textFill>
            <w14:solidFill>
              <w14:schemeClr w14:val="tx1"/>
            </w14:solidFill>
          </w14:textFill>
        </w:rPr>
        <w:t>述职</w:t>
      </w:r>
      <w:r>
        <w:rPr>
          <w:rFonts w:hint="eastAsia" w:ascii="方正小标宋简体" w:hAnsi="黑体" w:eastAsia="方正小标宋简体" w:cs="黑体"/>
          <w:color w:val="000000" w:themeColor="text1"/>
          <w:sz w:val="44"/>
          <w:szCs w:val="44"/>
          <w:lang w:val="en-US" w:eastAsia="zh-CN"/>
          <w14:textFill>
            <w14:solidFill>
              <w14:schemeClr w14:val="tx1"/>
            </w14:solidFill>
          </w14:textFill>
        </w:rPr>
        <w:t>述德述廉</w:t>
      </w:r>
      <w:r>
        <w:rPr>
          <w:rFonts w:hint="eastAsia" w:ascii="方正小标宋简体" w:hAnsi="黑体" w:eastAsia="方正小标宋简体" w:cs="黑体"/>
          <w:color w:val="000000" w:themeColor="text1"/>
          <w:sz w:val="44"/>
          <w:szCs w:val="44"/>
          <w14:textFill>
            <w14:solidFill>
              <w14:schemeClr w14:val="tx1"/>
            </w14:solidFill>
          </w14:textFill>
        </w:rPr>
        <w:t>报告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                    </w:t>
      </w:r>
      <w:r>
        <w:rPr>
          <w:rFonts w:hint="eastAsia" w:ascii="楷体_GB2312" w:hAnsi="楷体_GB2312" w:eastAsia="楷体_GB2312" w:cs="楷体_GB2312"/>
          <w:color w:val="000000" w:themeColor="text1"/>
          <w:sz w:val="32"/>
          <w:szCs w:val="32"/>
          <w14:textFill>
            <w14:solidFill>
              <w14:schemeClr w14:val="tx1"/>
            </w14:solidFill>
          </w14:textFill>
        </w:rPr>
        <w:t>纵 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宋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t>在集团公司</w:t>
      </w:r>
      <w:r>
        <w:rPr>
          <w:rFonts w:hint="eastAsia" w:ascii="仿宋_GB2312" w:hAnsi="仿宋_GB2312" w:eastAsia="仿宋_GB2312" w:cs="仿宋_GB2312"/>
          <w:color w:val="000000" w:themeColor="text1"/>
          <w:spacing w:val="8"/>
          <w:sz w:val="32"/>
          <w:szCs w:val="32"/>
          <w:shd w:val="clear" w:color="auto" w:fill="FFFFFF"/>
          <w:lang w:val="en-US" w:eastAsia="zh-CN"/>
          <w14:textFill>
            <w14:solidFill>
              <w14:schemeClr w14:val="tx1"/>
            </w14:solidFill>
          </w14:textFill>
        </w:rPr>
        <w:t>党委</w:t>
      </w:r>
      <w:r>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t>的</w:t>
      </w:r>
      <w:r>
        <w:rPr>
          <w:rFonts w:hint="eastAsia" w:ascii="仿宋_GB2312" w:hAnsi="仿宋_GB2312" w:eastAsia="仿宋_GB2312" w:cs="仿宋_GB2312"/>
          <w:color w:val="000000" w:themeColor="text1"/>
          <w:spacing w:val="8"/>
          <w:sz w:val="32"/>
          <w:szCs w:val="32"/>
          <w:shd w:val="clear" w:color="auto" w:fill="FFFFFF"/>
          <w:lang w:val="en-US" w:eastAsia="zh-CN"/>
          <w14:textFill>
            <w14:solidFill>
              <w14:schemeClr w14:val="tx1"/>
            </w14:solidFill>
          </w14:textFill>
        </w:rPr>
        <w:t>正确</w:t>
      </w:r>
      <w:r>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t>领导下，在恒馨公司领导班子的密切配合及全体</w:t>
      </w:r>
      <w:r>
        <w:rPr>
          <w:rFonts w:hint="eastAsia" w:ascii="仿宋_GB2312" w:hAnsi="仿宋_GB2312" w:eastAsia="仿宋_GB2312" w:cs="仿宋_GB2312"/>
          <w:color w:val="000000" w:themeColor="text1"/>
          <w:spacing w:val="8"/>
          <w:sz w:val="32"/>
          <w:szCs w:val="32"/>
          <w:shd w:val="clear" w:color="auto" w:fill="FFFFFF"/>
          <w:lang w:val="en-US" w:eastAsia="zh-CN"/>
          <w14:textFill>
            <w14:solidFill>
              <w14:schemeClr w14:val="tx1"/>
            </w14:solidFill>
          </w14:textFill>
        </w:rPr>
        <w:t>干群</w:t>
      </w:r>
      <w:r>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t>的鼎力支持下，本人认真学习贯彻习近平新时代中国特色社会主义思想和党的</w:t>
      </w:r>
      <w:r>
        <w:rPr>
          <w:rFonts w:hint="eastAsia" w:ascii="仿宋_GB2312" w:hAnsi="仿宋_GB2312" w:eastAsia="仿宋_GB2312" w:cs="仿宋_GB2312"/>
          <w:color w:val="000000" w:themeColor="text1"/>
          <w:spacing w:val="8"/>
          <w:sz w:val="32"/>
          <w:szCs w:val="32"/>
          <w:shd w:val="clear" w:color="auto" w:fill="FFFFFF"/>
          <w:lang w:val="en-US" w:eastAsia="zh-CN"/>
          <w14:textFill>
            <w14:solidFill>
              <w14:schemeClr w14:val="tx1"/>
            </w14:solidFill>
          </w14:textFill>
        </w:rPr>
        <w:t>十九届四中全会</w:t>
      </w:r>
      <w:r>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t>精神，坚持“维稳盘活”的总体工作思路，</w:t>
      </w:r>
      <w:r>
        <w:rPr>
          <w:rFonts w:hint="eastAsia" w:ascii="仿宋_GB2312" w:hAnsi="仿宋_GB2312" w:eastAsia="仿宋_GB2312" w:cs="仿宋_GB2312"/>
          <w:color w:val="000000" w:themeColor="text1"/>
          <w:spacing w:val="8"/>
          <w:sz w:val="32"/>
          <w:szCs w:val="32"/>
          <w:shd w:val="clear" w:color="auto" w:fill="FFFFFF"/>
          <w:lang w:val="en-US" w:eastAsia="zh-CN"/>
          <w14:textFill>
            <w14:solidFill>
              <w14:schemeClr w14:val="tx1"/>
            </w14:solidFill>
          </w14:textFill>
        </w:rPr>
        <w:t>扎实推进“不忘初心、牢记使命”深入开展</w:t>
      </w:r>
      <w:r>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8"/>
          <w:sz w:val="32"/>
          <w:szCs w:val="32"/>
          <w:shd w:val="clear" w:color="auto" w:fill="FFFFFF"/>
          <w:lang w:val="en-US" w:eastAsia="zh-CN"/>
          <w14:textFill>
            <w14:solidFill>
              <w14:schemeClr w14:val="tx1"/>
            </w14:solidFill>
          </w14:textFill>
        </w:rPr>
        <w:t>一年来，本人恪尽职守、</w:t>
      </w:r>
      <w:r>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t>廉洁</w:t>
      </w:r>
      <w:r>
        <w:rPr>
          <w:rFonts w:hint="eastAsia" w:ascii="仿宋_GB2312" w:hAnsi="仿宋_GB2312" w:eastAsia="仿宋_GB2312" w:cs="仿宋_GB2312"/>
          <w:color w:val="000000" w:themeColor="text1"/>
          <w:spacing w:val="8"/>
          <w:sz w:val="32"/>
          <w:szCs w:val="32"/>
          <w:shd w:val="clear" w:color="auto" w:fill="FFFFFF"/>
          <w:lang w:val="en-US" w:eastAsia="zh-CN"/>
          <w14:textFill>
            <w14:solidFill>
              <w14:schemeClr w14:val="tx1"/>
            </w14:solidFill>
          </w14:textFill>
        </w:rPr>
        <w:t>奉公</w:t>
      </w:r>
      <w:r>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8"/>
          <w:sz w:val="32"/>
          <w:szCs w:val="32"/>
          <w:shd w:val="clear" w:color="auto" w:fill="FFFFFF"/>
          <w:lang w:val="en-US" w:eastAsia="zh-CN"/>
          <w14:textFill>
            <w14:solidFill>
              <w14:schemeClr w14:val="tx1"/>
            </w14:solidFill>
          </w14:textFill>
        </w:rPr>
        <w:t>现</w:t>
      </w:r>
      <w:r>
        <w:rPr>
          <w:rFonts w:hint="eastAsia" w:ascii="仿宋_GB2312" w:hAnsi="仿宋_GB2312" w:eastAsia="仿宋_GB2312" w:cs="仿宋_GB2312"/>
          <w:color w:val="000000" w:themeColor="text1"/>
          <w:spacing w:val="8"/>
          <w:sz w:val="32"/>
          <w:szCs w:val="32"/>
          <w:shd w:val="clear" w:color="auto" w:fill="FFFFFF"/>
          <w14:textFill>
            <w14:solidFill>
              <w14:schemeClr w14:val="tx1"/>
            </w14:solidFill>
          </w14:textFill>
        </w:rPr>
        <w:t>汇报如下：</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20" w:lineRule="exact"/>
        <w:ind w:left="240" w:right="240"/>
        <w:jc w:val="both"/>
        <w:textAlignment w:val="auto"/>
        <w:rPr>
          <w:rFonts w:hint="eastAsia" w:ascii="黑体" w:hAnsi="黑体" w:eastAsia="黑体" w:cs="黑体"/>
          <w:color w:val="000000" w:themeColor="text1"/>
          <w:spacing w:val="8"/>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w:t>
      </w:r>
      <w:r>
        <w:rPr>
          <w:rFonts w:hint="eastAsia" w:ascii="黑体" w:hAnsi="黑体" w:eastAsia="黑体" w:cs="黑体"/>
          <w:b/>
          <w:bCs/>
          <w:color w:val="000000" w:themeColor="text1"/>
          <w:spacing w:val="8"/>
          <w:sz w:val="32"/>
          <w:szCs w:val="32"/>
          <w:lang w:val="en-US" w:eastAsia="zh-CN"/>
          <w14:textFill>
            <w14:solidFill>
              <w14:schemeClr w14:val="tx1"/>
            </w14:solidFill>
          </w14:textFill>
        </w:rPr>
        <w:t>不忘初心、牢记使命，</w:t>
      </w:r>
      <w:r>
        <w:rPr>
          <w:rFonts w:hint="eastAsia" w:ascii="黑体" w:hAnsi="黑体" w:eastAsia="黑体" w:cs="黑体"/>
          <w:b/>
          <w:bCs/>
          <w:color w:val="000000" w:themeColor="text1"/>
          <w:spacing w:val="8"/>
          <w:sz w:val="32"/>
          <w:szCs w:val="32"/>
          <w14:textFill>
            <w14:solidFill>
              <w14:schemeClr w14:val="tx1"/>
            </w14:solidFill>
          </w14:textFill>
        </w:rPr>
        <w:t>坚定</w:t>
      </w:r>
      <w:r>
        <w:rPr>
          <w:rFonts w:hint="eastAsia" w:ascii="黑体" w:hAnsi="黑体" w:eastAsia="黑体" w:cs="黑体"/>
          <w:b/>
          <w:bCs/>
          <w:color w:val="000000" w:themeColor="text1"/>
          <w:spacing w:val="8"/>
          <w:sz w:val="32"/>
          <w:szCs w:val="32"/>
          <w:lang w:val="en-US" w:eastAsia="zh-CN"/>
          <w14:textFill>
            <w14:solidFill>
              <w14:schemeClr w14:val="tx1"/>
            </w14:solidFill>
          </w14:textFill>
        </w:rPr>
        <w:t>理想</w:t>
      </w:r>
      <w:r>
        <w:rPr>
          <w:rFonts w:hint="eastAsia" w:ascii="黑体" w:hAnsi="黑体" w:eastAsia="黑体" w:cs="黑体"/>
          <w:b/>
          <w:bCs/>
          <w:color w:val="000000" w:themeColor="text1"/>
          <w:spacing w:val="8"/>
          <w:sz w:val="32"/>
          <w:szCs w:val="32"/>
          <w14:textFill>
            <w14:solidFill>
              <w14:schemeClr w14:val="tx1"/>
            </w14:solidFill>
          </w14:textFill>
        </w:rPr>
        <w:t>信念不动摇</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240" w:right="240" w:firstLine="672" w:firstLineChars="200"/>
        <w:textAlignment w:val="auto"/>
        <w:rPr>
          <w:rFonts w:hint="eastAsia" w:ascii="仿宋_GB2312" w:hAnsi="仿宋_GB2312" w:eastAsia="仿宋_GB2312" w:cs="仿宋_GB2312"/>
          <w:color w:val="000000" w:themeColor="text1"/>
          <w:spacing w:val="8"/>
          <w:kern w:val="0"/>
          <w:sz w:val="32"/>
          <w:szCs w:val="32"/>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14:textFill>
            <w14:solidFill>
              <w14:schemeClr w14:val="tx1"/>
            </w14:solidFill>
          </w14:textFill>
        </w:rPr>
        <w:t>作为恒馨公司总经理兼党支部书记，面对</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新时代、新思想、</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新形势、新任务，自己深感学习的重要性，牢固树立勤于学习、善于学习、终身学习理念，坚持</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学思践行，把习近平新时代中国特色社会主义思想和十九届四中全会精神学深悟透，并身体力行之，坚定自己的理想信念不动摇</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240" w:right="240" w:firstLine="672" w:firstLineChars="200"/>
        <w:textAlignment w:val="auto"/>
        <w:rPr>
          <w:rFonts w:hint="eastAsia" w:ascii="仿宋_GB2312" w:hAnsi="仿宋_GB2312" w:eastAsia="仿宋_GB2312" w:cs="仿宋_GB2312"/>
          <w:b/>
          <w:bCs/>
          <w:color w:val="000000" w:themeColor="text1"/>
          <w:spacing w:val="8"/>
          <w:kern w:val="0"/>
          <w:sz w:val="32"/>
          <w:szCs w:val="32"/>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14:textFill>
            <w14:solidFill>
              <w14:schemeClr w14:val="tx1"/>
            </w14:solidFill>
          </w14:textFill>
        </w:rPr>
        <w:t>始终把政治理论学习摆在首要位置，坚持集中学习和自主学习相结合，积极参加集体学习，全面系统学习习近平新时代中国特色社会主义思想、</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党的</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十九</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届四中全会</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精神和</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党的十九大以来查处违纪违法党员干部案件警示录，</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在持之以恒的学习中深刻掌握新时代党支</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部</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工作的新要求、新任务，不断增强全面从严治党</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政治定力。</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240" w:right="240" w:firstLine="672" w:firstLineChars="200"/>
        <w:textAlignment w:val="auto"/>
        <w:rPr>
          <w:rFonts w:hint="eastAsia" w:ascii="仿宋_GB2312" w:hAnsi="仿宋_GB2312" w:eastAsia="仿宋_GB2312" w:cs="仿宋_GB2312"/>
          <w:b/>
          <w:bCs/>
          <w:color w:val="000000" w:themeColor="text1"/>
          <w:spacing w:val="8"/>
          <w:kern w:val="0"/>
          <w:sz w:val="32"/>
          <w:szCs w:val="32"/>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深入推进“不忘初心、牢记使命”主题教育和“严强转”专项整治行动的开展，</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严格落实“三会一课”</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和“党员活动日”</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制度，带头落实领导干部双重组织生活制度，充分利用</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组织</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生活会，认真开展党性“体检”，把自己摆进去、把职责摆进去、把工作摆进去，始终保持共产党人的高尚品格、廉洁操守和政治本色，真正做到对党忠诚老实，与党同心同德，不论任何时候、任何情况下都保持政治信仰不变，政治立场不移，政治方向不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240" w:right="240" w:firstLine="672" w:firstLineChars="200"/>
        <w:textAlignment w:val="auto"/>
        <w:rPr>
          <w:rFonts w:hint="eastAsia" w:ascii="仿宋_GB2312" w:hAnsi="仿宋_GB2312" w:eastAsia="仿宋_GB2312" w:cs="仿宋_GB2312"/>
          <w:color w:val="000000" w:themeColor="text1"/>
          <w:spacing w:val="8"/>
          <w:kern w:val="0"/>
          <w:sz w:val="32"/>
          <w:szCs w:val="32"/>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14:textFill>
            <w14:solidFill>
              <w14:schemeClr w14:val="tx1"/>
            </w14:solidFill>
          </w14:textFill>
        </w:rPr>
        <w:t>紧紧围绕</w:t>
      </w:r>
      <w:r>
        <w:rPr>
          <w:rFonts w:hint="eastAsia" w:ascii="仿宋_GB2312" w:hAnsi="仿宋_GB2312" w:eastAsia="仿宋_GB2312" w:cs="仿宋_GB2312"/>
          <w:color w:val="000000" w:themeColor="text1"/>
          <w:spacing w:val="8"/>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严强转</w:t>
      </w:r>
      <w:r>
        <w:rPr>
          <w:rFonts w:hint="eastAsia" w:ascii="仿宋_GB2312" w:hAnsi="仿宋_GB2312" w:eastAsia="仿宋_GB2312" w:cs="仿宋_GB2312"/>
          <w:color w:val="000000" w:themeColor="text1"/>
          <w:spacing w:val="8"/>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专项整治行动和“三个以案”专项警示教育活动，</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全面从严治党，精研细读廉洁自律准则、党内政治生活若干准则、纪律处分条例、问责条例、党内监督条例等重要党内法规，不断更新知识结构，切实增强法治思维。</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20" w:lineRule="exact"/>
        <w:ind w:left="240" w:right="240"/>
        <w:jc w:val="both"/>
        <w:textAlignment w:val="auto"/>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二、</w:t>
      </w:r>
      <w:r>
        <w:rPr>
          <w:rFonts w:hint="eastAsia" w:ascii="黑体" w:hAnsi="黑体" w:eastAsia="黑体" w:cs="黑体"/>
          <w:b/>
          <w:bCs/>
          <w:color w:val="000000" w:themeColor="text1"/>
          <w:sz w:val="32"/>
          <w:szCs w:val="32"/>
          <w:lang w:val="en-US" w:eastAsia="zh-CN"/>
          <w14:textFill>
            <w14:solidFill>
              <w14:schemeClr w14:val="tx1"/>
            </w14:solidFill>
          </w14:textFill>
        </w:rPr>
        <w:t>不畏艰难</w:t>
      </w:r>
      <w:r>
        <w:rPr>
          <w:rFonts w:hint="eastAsia" w:ascii="黑体" w:hAnsi="黑体" w:eastAsia="黑体" w:cs="黑体"/>
          <w:b/>
          <w:bCs/>
          <w:color w:val="000000" w:themeColor="text1"/>
          <w:sz w:val="32"/>
          <w:szCs w:val="32"/>
          <w14:textFill>
            <w14:solidFill>
              <w14:schemeClr w14:val="tx1"/>
            </w14:solidFill>
          </w14:textFill>
        </w:rPr>
        <w:t>、</w:t>
      </w:r>
      <w:r>
        <w:rPr>
          <w:rFonts w:hint="eastAsia" w:ascii="黑体" w:hAnsi="黑体" w:eastAsia="黑体" w:cs="黑体"/>
          <w:b/>
          <w:bCs/>
          <w:color w:val="000000" w:themeColor="text1"/>
          <w:sz w:val="32"/>
          <w:szCs w:val="32"/>
          <w:lang w:val="en-US" w:eastAsia="zh-CN"/>
          <w14:textFill>
            <w14:solidFill>
              <w14:schemeClr w14:val="tx1"/>
            </w14:solidFill>
          </w14:textFill>
        </w:rPr>
        <w:t>敢</w:t>
      </w:r>
      <w:r>
        <w:rPr>
          <w:rFonts w:hint="eastAsia" w:ascii="黑体" w:hAnsi="黑体" w:eastAsia="黑体" w:cs="黑体"/>
          <w:b/>
          <w:bCs/>
          <w:color w:val="000000" w:themeColor="text1"/>
          <w:sz w:val="32"/>
          <w:szCs w:val="32"/>
          <w14:textFill>
            <w14:solidFill>
              <w14:schemeClr w14:val="tx1"/>
            </w14:solidFill>
          </w14:textFill>
        </w:rPr>
        <w:t>于担当，</w:t>
      </w:r>
      <w:r>
        <w:rPr>
          <w:rFonts w:hint="eastAsia" w:ascii="黑体" w:hAnsi="黑体" w:eastAsia="黑体" w:cs="黑体"/>
          <w:b/>
          <w:bCs/>
          <w:color w:val="000000" w:themeColor="text1"/>
          <w:sz w:val="32"/>
          <w:szCs w:val="32"/>
          <w:lang w:val="en-US" w:eastAsia="zh-CN"/>
          <w14:textFill>
            <w14:solidFill>
              <w14:schemeClr w14:val="tx1"/>
            </w14:solidFill>
          </w14:textFill>
        </w:rPr>
        <w:t>开创维稳盘活新局面</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pacing w:val="8"/>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01</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年对恒馨公司来说是</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崭新的一年，是新</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的</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开始</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公司领导班子</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面对</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剩余资产盘活、国储大厦和C区、恒馨印象一期房产证办理等</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历史遗留</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难题</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公司</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领导班子</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继续秉持</w:t>
      </w:r>
      <w:r>
        <w:rPr>
          <w:rFonts w:hint="eastAsia" w:ascii="仿宋_GB2312" w:hAnsi="仿宋_GB2312" w:eastAsia="仿宋_GB2312" w:cs="仿宋_GB2312"/>
          <w:color w:val="000000" w:themeColor="text1"/>
          <w:spacing w:val="8"/>
          <w:kern w:val="0"/>
          <w:sz w:val="32"/>
          <w:szCs w:val="32"/>
          <w14:textFill>
            <w14:solidFill>
              <w14:schemeClr w14:val="tx1"/>
            </w14:solidFill>
          </w14:textFill>
        </w:rPr>
        <w:t>“维稳盘活”的工作思路，</w:t>
      </w:r>
      <w:r>
        <w:rPr>
          <w:rFonts w:hint="eastAsia" w:ascii="仿宋_GB2312" w:hAnsi="仿宋_GB2312" w:eastAsia="仿宋_GB2312" w:cs="仿宋_GB2312"/>
          <w:color w:val="000000" w:themeColor="text1"/>
          <w:spacing w:val="8"/>
          <w:kern w:val="0"/>
          <w:sz w:val="32"/>
          <w:szCs w:val="32"/>
          <w:lang w:val="en-US" w:eastAsia="zh-CN"/>
          <w14:textFill>
            <w14:solidFill>
              <w14:schemeClr w14:val="tx1"/>
            </w14:solidFill>
          </w14:textFill>
        </w:rPr>
        <w:t>有序推进盘活、维稳和历史遗留问题的妥善处理，进一步完善公司制度建设，凝心聚力，</w:t>
      </w:r>
      <w:r>
        <w:rPr>
          <w:rFonts w:hint="eastAsia" w:ascii="仿宋_GB2312" w:hAnsi="仿宋_GB2312" w:eastAsia="仿宋_GB2312" w:cs="仿宋_GB2312"/>
          <w:color w:val="000000" w:themeColor="text1"/>
          <w:sz w:val="32"/>
          <w:szCs w:val="32"/>
          <w14:textFill>
            <w14:solidFill>
              <w14:schemeClr w14:val="tx1"/>
            </w14:solidFill>
          </w14:textFill>
        </w:rPr>
        <w:t>采取重点工作导向、细化职责分工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强化考核兑现</w:t>
      </w:r>
      <w:r>
        <w:rPr>
          <w:rFonts w:hint="eastAsia" w:ascii="仿宋_GB2312" w:hAnsi="仿宋_GB2312" w:eastAsia="仿宋_GB2312" w:cs="仿宋_GB2312"/>
          <w:color w:val="000000" w:themeColor="text1"/>
          <w:sz w:val="32"/>
          <w:szCs w:val="32"/>
          <w14:textFill>
            <w14:solidFill>
              <w14:schemeClr w14:val="tx1"/>
            </w14:solidFill>
          </w14:textFill>
        </w:rPr>
        <w:t>等措施，建立小组制、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扎实推进</w:t>
      </w:r>
      <w:r>
        <w:rPr>
          <w:rFonts w:hint="eastAsia" w:ascii="仿宋_GB2312" w:hAnsi="仿宋_GB2312" w:eastAsia="仿宋_GB2312" w:cs="仿宋_GB2312"/>
          <w:color w:val="000000" w:themeColor="text1"/>
          <w:sz w:val="32"/>
          <w:szCs w:val="32"/>
          <w14:textFill>
            <w14:solidFill>
              <w14:schemeClr w14:val="tx1"/>
            </w14:solidFill>
          </w14:textFill>
        </w:rPr>
        <w:t>督查督办制度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落实</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超额完成年初集团公司下达的678.55万利润指标，实际实现利润约1980万元，较计划利润增加1271.45万元，实现近年来利润首次正增长，开创了公司维稳盘活的新局面</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在解决资金供应的问题上，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公司班子千方百计，多渠道筹集资金，加快资金回笼，破解影响公司发展的资金瓶颈：①加快剩余房源销售及银行放款进度：</w:t>
      </w:r>
      <w:r>
        <w:rPr>
          <w:rFonts w:hint="eastAsia" w:ascii="仿宋_GB2312" w:hAnsi="仿宋_GB2312" w:eastAsia="仿宋_GB2312" w:cs="仿宋_GB2312"/>
          <w:color w:val="000000" w:themeColor="text1"/>
          <w:sz w:val="32"/>
          <w:szCs w:val="32"/>
          <w14:textFill>
            <w14:solidFill>
              <w14:schemeClr w14:val="tx1"/>
            </w14:solidFill>
          </w14:textFill>
        </w:rPr>
        <w:t>全年总销售收入为27142.94万元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；全年回笼资金26890万元。②制定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石城</w:t>
      </w:r>
      <w:r>
        <w:rPr>
          <w:rFonts w:hint="eastAsia" w:ascii="仿宋_GB2312" w:hAnsi="仿宋_GB2312" w:eastAsia="仿宋_GB2312" w:cs="仿宋_GB2312"/>
          <w:color w:val="000000" w:themeColor="text1"/>
          <w:sz w:val="32"/>
          <w:szCs w:val="32"/>
          <w:lang w:eastAsia="zh-CN"/>
          <w14:textFill>
            <w14:solidFill>
              <w14:schemeClr w14:val="tx1"/>
            </w14:solidFill>
          </w14:textFill>
        </w:rPr>
        <w:t>租金收取奖罚办法，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推进各项目租赁的市场调研，实现各项目全年实现租赁收入882万元。     ③成立清欠工作领导小组，实施专项考核制度，安排专人负责，强化考核兑现，实现全年应收房款清欠金额706.79万元。有效破解影响公司发展的资金瓶颈，开创了公司维稳盘活新局面</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在业主最为关心的产权证办理工作上，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通过成立专门的领导小组，细化任务、落实到人、严格考核、落实兑现：①有序</w:t>
      </w:r>
      <w:r>
        <w:rPr>
          <w:rFonts w:hint="eastAsia" w:ascii="仿宋_GB2312" w:hAnsi="仿宋_GB2312" w:eastAsia="仿宋_GB2312" w:cs="仿宋_GB2312"/>
          <w:color w:val="000000" w:themeColor="text1"/>
          <w:sz w:val="32"/>
          <w:szCs w:val="32"/>
          <w14:textFill>
            <w14:solidFill>
              <w14:schemeClr w14:val="tx1"/>
            </w14:solidFill>
          </w14:textFill>
        </w:rPr>
        <w:t>完成大观园C区2704户业主的不动产权证办理工作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同时</w:t>
      </w:r>
      <w:r>
        <w:rPr>
          <w:rFonts w:hint="eastAsia" w:ascii="仿宋_GB2312" w:hAnsi="仿宋_GB2312" w:eastAsia="仿宋_GB2312" w:cs="仿宋_GB2312"/>
          <w:color w:val="000000" w:themeColor="text1"/>
          <w:sz w:val="32"/>
          <w:szCs w:val="32"/>
          <w14:textFill>
            <w14:solidFill>
              <w14:schemeClr w14:val="tx1"/>
            </w14:solidFill>
          </w14:textFill>
        </w:rPr>
        <w:t>经过艰难的协调，取得了该项目幼儿园及商业与邻里中心的不动产权证书，该两处资产在公司资产评估中原作为零资产处理，不动产权证办理后，直接增加固定资产总额约5000余万元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；③</w:t>
      </w:r>
      <w:r>
        <w:rPr>
          <w:rFonts w:hint="eastAsia" w:ascii="仿宋_GB2312" w:hAnsi="仿宋_GB2312" w:eastAsia="仿宋_GB2312" w:cs="仿宋_GB2312"/>
          <w:color w:val="000000" w:themeColor="text1"/>
          <w:sz w:val="32"/>
          <w:szCs w:val="32"/>
          <w14:textFill>
            <w14:solidFill>
              <w14:schemeClr w14:val="tx1"/>
            </w14:solidFill>
          </w14:textFill>
        </w:rPr>
        <w:t>完成恒馨印象一期规划验收手续，通过积极协调继续完善项目环境批复手续，预计2020.1.31日前进入工程资料移交程序。</w:t>
      </w:r>
    </w:p>
    <w:p>
      <w:pPr>
        <w:keepNext w:val="0"/>
        <w:keepLines w:val="0"/>
        <w:pageBreakBefore w:val="0"/>
        <w:kinsoku/>
        <w:wordWrap/>
        <w:overflowPunct/>
        <w:topLinePunct w:val="0"/>
        <w:autoSpaceDE/>
        <w:autoSpaceDN/>
        <w:bidi w:val="0"/>
        <w:adjustRightInd/>
        <w:snapToGrid/>
        <w:spacing w:line="520" w:lineRule="exact"/>
        <w:ind w:left="105" w:firstLine="56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在公司日常经营管理方面，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公司各项经营管理工作有序开展：</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①</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恒馨印象二期工程八栋单体楼主体结构已经全部完成，正在进行装饰装修工程及室外工作施工，计划2020.3.31日前完成竣工验收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；②鹏程路恒馨小学（农科所地块）建设和大观园C区剩余土地开发项目有序推进；③各项目销售、租赁和清欠工作按照公司制定的规定和办法正在有效开展。</w:t>
      </w:r>
    </w:p>
    <w:p>
      <w:pPr>
        <w:keepNext w:val="0"/>
        <w:keepLines w:val="0"/>
        <w:pageBreakBefore w:val="0"/>
        <w:kinsoku/>
        <w:wordWrap/>
        <w:overflowPunct/>
        <w:topLinePunct w:val="0"/>
        <w:autoSpaceDE/>
        <w:autoSpaceDN/>
        <w:bidi w:val="0"/>
        <w:adjustRightInd/>
        <w:snapToGrid/>
        <w:spacing w:line="520" w:lineRule="exact"/>
        <w:ind w:left="105" w:firstLine="56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在</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制度建设</w:t>
      </w:r>
      <w:r>
        <w:rPr>
          <w:rFonts w:hint="eastAsia" w:ascii="楷体_GB2312" w:hAnsi="楷体_GB2312" w:eastAsia="楷体_GB2312" w:cs="楷体_GB2312"/>
          <w:b/>
          <w:bCs/>
          <w:color w:val="000000" w:themeColor="text1"/>
          <w:sz w:val="32"/>
          <w:szCs w:val="32"/>
          <w14:textFill>
            <w14:solidFill>
              <w14:schemeClr w14:val="tx1"/>
            </w14:solidFill>
          </w14:textFill>
        </w:rPr>
        <w:t>方面，</w:t>
      </w:r>
      <w:r>
        <w:rPr>
          <w:rFonts w:hint="eastAsia" w:ascii="仿宋_GB2312" w:hAnsi="仿宋_GB2312" w:eastAsia="仿宋_GB2312" w:cs="仿宋_GB2312"/>
          <w:color w:val="000000" w:themeColor="text1"/>
          <w:sz w:val="32"/>
          <w:szCs w:val="32"/>
          <w14:textFill>
            <w14:solidFill>
              <w14:schemeClr w14:val="tx1"/>
            </w14:solidFill>
          </w14:textFill>
        </w:rPr>
        <w:t>进一步强化内部制度管理与考核，年初以来恒馨公司先后完善并实施了《安全生产管理规定》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绩效考核管理办法》、《项目开发考核暂行办法》、《销售提成考核办法》、《应收帐款清欠实施办法》、《提高石城商铺租金收取率的奖惩办法》、《财务管理办法（修订版）》、《营销管理制度（修订版）》、《工程招标投标管理制度（修订版）》，为公司各项工作的开展提供了有利的制度保障，使公司的制度建设进一步完善。</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在维稳方面，</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扎实推进维稳工作的开展：①大观园C区（贤林苑）2704户业主的不动产权证办理一直是恒馨公司维稳工作的重点，2019年初以来围绕着影响产权证办理的规划验收问题，恒馨公司多次与宿州市自然资源和规划局沟通，积极制定方案解决因机动车停车位数量不足造成的规划验收难以通过的问题，并通过集团公司向宿州市政府提交先通过规划验收，再购置C区剩余土地补建地下车库的申请，在多方共同努力下，完成了项目规划验收工作。随后恒馨公司又安排人员在工程资料移交、质量监督站备案及不动产权登记过程中加班加点，想方设法加快各项工作的进度，高效完成了整个项目的不动产权证办理，大大降低了维稳风险；②大观园C区五栋经济适用房根据相关政策五年内不能进行交易，部分已私自买卖经济适用房但不能办理过户的业主，因此散播虚假信息、扭曲事实，于2019年八至九月份之间，纠集人员多次到恒馨公司、皖北煤电集团、市信访办、市政府等其他部门上访，要求改变房屋性质。恒馨公司均采取积极措施进行解释、疏导，利用电视、网络、书面告之等形式给予说明、解答，积极接访，妥善处理；并及时向公安机关报案，配合调查取证。通过一系列切实有效的措施，制止了事态的进一步发展，确保了整体局面的稳定；③近年来大观园A区（上林苑）部分业主因小区内一处活动中心未能建设，多次到恒馨公司、集团公司及市政府上访。恒馨公司在保证国有资产保值增值，同时考虑A区部分业主诉求的前提下，积极制定规划调整方案，提出处理建议，及时向市自然资源和规划局、市信访办及集团公司汇报；④根据集团公司“保大庆促稳定”专项行动工作方案要求，制定具体工作方案，成立专项行动领导小组，召开专题会议安排各部门排查不稳定因素。组织专人每天上报上访舆情，采取措施深入了解上访动向，加强情报信息的收集研判，通过各种渠道做好舆论导向和解疑释惑的工作，做到信息畅通、应对稳妥，及时化解上访矛盾。在公司员工的共同努力及各方维稳政策的高压之下，大庆期间未发生一起上访事件。</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在党建工作方面，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持续推进党建工作的标准化、制度化建设：①加强习近平新时代中国特色社会主义思想的学习，扎实推进“严强转”专项整治行动和“不忘初心、牢记使命”主题教育开展，进一步强化政治思想建设；②加强组织建设，进一步强化党员队伍建设，</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严格执行“三会一课”和“党员活动日”制度。③突出作风建设，充分发挥党员先锋模范带头作用，持续推进“党员先锋岗”评选活动的开展，并在公司的项目开发、剩余楼盘销售、“清欠”剩余房款、稳妥解决历史遗留问题等方面起到了有效的促进作用，为公司的健康发展，破解发展瓶颈提供了有力的保障。④加强党风廉政建设，深入推进“以案为鉴、明纪促改”和“三个以案”专题警示教育活动开展。利用信息平台、党员微信群、党支部QQ工作群、公司内网在重大节日前夕发布集团公司党委、纪监委的党风廉政通知，为广大党员干部始终敲响警钟；</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⑤突出长管长严，切实加强宣传报道及新间與论监督工作。从项目开发建设、房屋策划销售、党建群团、时评社论、资讯信息等各方面在网站、宣传栏等平台上及时进行宣传和报道，传播正能量、树立先进典型。截止12月份共在公司网站报道102篇新闻稿件、40篇时评社论，其中多篇新间报道和评论被集团公司转载，在1-3季度集团公司网站评测中，均获得四星好评；⑥高度重视群团工作，进一步发挥党群共建作用。按照集团公司群团部的部署和要求，精心组织群团活动，积极开展群团工作，不断提升群团工作的水平。关心群团队伍建设，选好配强群团组织的兼职工作人员，加大对群团干部的教育培养，切实提高群团干部的工作积极性。</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20" w:lineRule="exact"/>
        <w:ind w:left="240" w:right="240"/>
        <w:jc w:val="both"/>
        <w:textAlignment w:val="auto"/>
        <w:rPr>
          <w:rFonts w:hint="eastAsia" w:ascii="黑体" w:hAnsi="黑体" w:eastAsia="黑体" w:cs="黑体"/>
          <w:color w:val="000000" w:themeColor="text1"/>
          <w:spacing w:val="8"/>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w:t>
      </w:r>
      <w:r>
        <w:rPr>
          <w:rFonts w:hint="eastAsia" w:ascii="黑体" w:hAnsi="黑体" w:eastAsia="黑体" w:cs="黑体"/>
          <w:b/>
          <w:bCs/>
          <w:color w:val="000000" w:themeColor="text1"/>
          <w:spacing w:val="8"/>
          <w:sz w:val="32"/>
          <w:szCs w:val="32"/>
          <w:lang w:val="en-US" w:eastAsia="zh-CN"/>
          <w14:textFill>
            <w14:solidFill>
              <w14:schemeClr w14:val="tx1"/>
            </w14:solidFill>
          </w14:textFill>
        </w:rPr>
        <w:t>不惧风雨</w:t>
      </w:r>
      <w:r>
        <w:rPr>
          <w:rFonts w:hint="eastAsia" w:ascii="黑体" w:hAnsi="黑体" w:eastAsia="黑体" w:cs="黑体"/>
          <w:b/>
          <w:bCs/>
          <w:color w:val="000000" w:themeColor="text1"/>
          <w:spacing w:val="8"/>
          <w:sz w:val="32"/>
          <w:szCs w:val="32"/>
          <w14:textFill>
            <w14:solidFill>
              <w14:schemeClr w14:val="tx1"/>
            </w14:solidFill>
          </w14:textFill>
        </w:rPr>
        <w:t>、</w:t>
      </w:r>
      <w:r>
        <w:rPr>
          <w:rFonts w:hint="eastAsia" w:ascii="黑体" w:hAnsi="黑体" w:eastAsia="黑体" w:cs="黑体"/>
          <w:b/>
          <w:bCs/>
          <w:color w:val="000000" w:themeColor="text1"/>
          <w:spacing w:val="8"/>
          <w:sz w:val="32"/>
          <w:szCs w:val="32"/>
          <w:lang w:val="en-US" w:eastAsia="zh-CN"/>
          <w14:textFill>
            <w14:solidFill>
              <w14:schemeClr w14:val="tx1"/>
            </w14:solidFill>
          </w14:textFill>
        </w:rPr>
        <w:t>凝心聚力</w:t>
      </w:r>
      <w:r>
        <w:rPr>
          <w:rFonts w:hint="eastAsia" w:ascii="黑体" w:hAnsi="黑体" w:eastAsia="黑体" w:cs="黑体"/>
          <w:b/>
          <w:bCs/>
          <w:color w:val="000000" w:themeColor="text1"/>
          <w:spacing w:val="8"/>
          <w:sz w:val="32"/>
          <w:szCs w:val="32"/>
          <w14:textFill>
            <w14:solidFill>
              <w14:schemeClr w14:val="tx1"/>
            </w14:solidFill>
          </w14:textFill>
        </w:rPr>
        <w:t>，打造高素质工作团队</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w:t>
      </w:r>
      <w:r>
        <w:rPr>
          <w:rFonts w:hint="eastAsia" w:ascii="仿宋_GB2312" w:hAnsi="仿宋_GB2312" w:eastAsia="仿宋_GB2312" w:cs="仿宋_GB2312"/>
          <w:color w:val="000000" w:themeColor="text1"/>
          <w:sz w:val="32"/>
          <w:szCs w:val="32"/>
          <w14:textFill>
            <w14:solidFill>
              <w14:schemeClr w14:val="tx1"/>
            </w14:solidFill>
          </w14:textFill>
        </w:rPr>
        <w:t>来，通过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凝心聚力、分工合作，实现了</w:t>
      </w:r>
      <w:r>
        <w:rPr>
          <w:rFonts w:hint="eastAsia" w:ascii="仿宋_GB2312" w:hAnsi="仿宋_GB2312" w:eastAsia="仿宋_GB2312" w:cs="仿宋_GB2312"/>
          <w:color w:val="000000" w:themeColor="text1"/>
          <w:sz w:val="32"/>
          <w:szCs w:val="32"/>
          <w14:textFill>
            <w14:solidFill>
              <w14:schemeClr w14:val="tx1"/>
            </w14:solidFill>
          </w14:textFill>
        </w:rPr>
        <w:t>重点工作的分工细化、建立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了</w:t>
      </w:r>
      <w:r>
        <w:rPr>
          <w:rFonts w:hint="eastAsia" w:ascii="仿宋_GB2312" w:hAnsi="仿宋_GB2312" w:eastAsia="仿宋_GB2312" w:cs="仿宋_GB2312"/>
          <w:color w:val="000000" w:themeColor="text1"/>
          <w:sz w:val="32"/>
          <w:szCs w:val="32"/>
          <w14:textFill>
            <w14:solidFill>
              <w14:schemeClr w14:val="tx1"/>
            </w14:solidFill>
          </w14:textFill>
        </w:rPr>
        <w:t>跨部门工作小组，深挖员工潜力，为一批具有较强责任心和工作能力的员工提供了施展能力的舞台，使他们在各项工作的推进中发挥了重要作用，带动了其他员工的工作积极性，增强了公司的凝聚力。同时，通过强化考核体系、完善考核制度、加大考核力度，激发公司内在活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通过评选恒馨之星、优秀管理干部、优秀部室和先进个人来</w:t>
      </w:r>
      <w:r>
        <w:rPr>
          <w:rFonts w:hint="eastAsia" w:ascii="仿宋_GB2312" w:hAnsi="仿宋_GB2312" w:eastAsia="仿宋_GB2312" w:cs="仿宋_GB2312"/>
          <w:color w:val="000000" w:themeColor="text1"/>
          <w:sz w:val="32"/>
          <w:szCs w:val="32"/>
          <w14:textFill>
            <w14:solidFill>
              <w14:schemeClr w14:val="tx1"/>
            </w14:solidFill>
          </w14:textFill>
        </w:rPr>
        <w:t>调动员工工作的主动性、积极性与创造性，打造出了一支高素质的工作团队。</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2019年，是</w:t>
      </w:r>
      <w:r>
        <w:rPr>
          <w:rFonts w:hint="eastAsia" w:ascii="仿宋_GB2312" w:hAnsi="仿宋_GB2312" w:eastAsia="仿宋_GB2312" w:cs="仿宋_GB2312"/>
          <w:color w:val="000000" w:themeColor="text1"/>
          <w:sz w:val="32"/>
          <w:szCs w:val="32"/>
          <w14:textFill>
            <w14:solidFill>
              <w14:schemeClr w14:val="tx1"/>
            </w14:solidFill>
          </w14:textFill>
        </w:rPr>
        <w:t>不平凡的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一年</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是恒馨崭新的一年，这一年来的历程让</w:t>
      </w:r>
      <w:r>
        <w:rPr>
          <w:rFonts w:hint="eastAsia" w:ascii="仿宋_GB2312" w:hAnsi="仿宋_GB2312" w:eastAsia="仿宋_GB2312" w:cs="仿宋_GB2312"/>
          <w:color w:val="000000" w:themeColor="text1"/>
          <w:sz w:val="32"/>
          <w:szCs w:val="32"/>
          <w14:textFill>
            <w14:solidFill>
              <w14:schemeClr w14:val="tx1"/>
            </w14:solidFill>
          </w14:textFill>
        </w:rPr>
        <w:t>我深深地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认识到，只要我们不畏艰难、敢于担当，那我们就能跨过前进道路上的激流险滩，开创恒馨发展的新局面。 2019年，我们用汗水浇灌收获，以实干笃定前行；让我们只争朝夕，不负韶华，共同迎接2020年的到来。</w:t>
      </w:r>
    </w:p>
    <w:sectPr>
      <w:footerReference r:id="rId3" w:type="default"/>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cs="Times New Roman"/>
      </w:rPr>
    </w:pPr>
    <w:r>
      <w:rPr>
        <w:rStyle w:val="10"/>
      </w:rPr>
      <w:fldChar w:fldCharType="begin"/>
    </w:r>
    <w:r>
      <w:rPr>
        <w:rStyle w:val="10"/>
      </w:rPr>
      <w:instrText xml:space="preserve">PAGE  </w:instrText>
    </w:r>
    <w:r>
      <w:rPr>
        <w:rStyle w:val="10"/>
      </w:rPr>
      <w:fldChar w:fldCharType="separate"/>
    </w:r>
    <w:r>
      <w:rPr>
        <w:rStyle w:val="10"/>
      </w:rPr>
      <w:t>5</w:t>
    </w:r>
    <w:r>
      <w:rPr>
        <w:rStyle w:val="10"/>
      </w:rP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30"/>
    <w:rsid w:val="00001948"/>
    <w:rsid w:val="00002D2C"/>
    <w:rsid w:val="00011431"/>
    <w:rsid w:val="00020E02"/>
    <w:rsid w:val="000413E1"/>
    <w:rsid w:val="00045C60"/>
    <w:rsid w:val="0006673E"/>
    <w:rsid w:val="000A3567"/>
    <w:rsid w:val="000B3625"/>
    <w:rsid w:val="000E4D86"/>
    <w:rsid w:val="000F188B"/>
    <w:rsid w:val="001010D7"/>
    <w:rsid w:val="0011176C"/>
    <w:rsid w:val="00114F67"/>
    <w:rsid w:val="001172C4"/>
    <w:rsid w:val="001273FC"/>
    <w:rsid w:val="00127C18"/>
    <w:rsid w:val="00165340"/>
    <w:rsid w:val="0016609D"/>
    <w:rsid w:val="00166CB9"/>
    <w:rsid w:val="0018245F"/>
    <w:rsid w:val="0018708D"/>
    <w:rsid w:val="00196D4D"/>
    <w:rsid w:val="001D0F46"/>
    <w:rsid w:val="001E59E5"/>
    <w:rsid w:val="001F51F3"/>
    <w:rsid w:val="001F5F60"/>
    <w:rsid w:val="00202B24"/>
    <w:rsid w:val="00215CB2"/>
    <w:rsid w:val="00216CB5"/>
    <w:rsid w:val="002230B7"/>
    <w:rsid w:val="00223A59"/>
    <w:rsid w:val="0024561B"/>
    <w:rsid w:val="00260B4C"/>
    <w:rsid w:val="00264E4D"/>
    <w:rsid w:val="00270936"/>
    <w:rsid w:val="00297AA6"/>
    <w:rsid w:val="002B3EDE"/>
    <w:rsid w:val="002B4A57"/>
    <w:rsid w:val="002C03A9"/>
    <w:rsid w:val="002C3087"/>
    <w:rsid w:val="002C4F73"/>
    <w:rsid w:val="002D0B32"/>
    <w:rsid w:val="002D6430"/>
    <w:rsid w:val="002F1AAD"/>
    <w:rsid w:val="00315371"/>
    <w:rsid w:val="00321B3A"/>
    <w:rsid w:val="00325C6F"/>
    <w:rsid w:val="00330F7D"/>
    <w:rsid w:val="00344B72"/>
    <w:rsid w:val="0035478B"/>
    <w:rsid w:val="00354BDB"/>
    <w:rsid w:val="003A08B7"/>
    <w:rsid w:val="003B5976"/>
    <w:rsid w:val="003C6063"/>
    <w:rsid w:val="003D22A6"/>
    <w:rsid w:val="003D7BA8"/>
    <w:rsid w:val="003F3DE0"/>
    <w:rsid w:val="00400551"/>
    <w:rsid w:val="00403D06"/>
    <w:rsid w:val="0040687A"/>
    <w:rsid w:val="00414BEB"/>
    <w:rsid w:val="004265F3"/>
    <w:rsid w:val="0046215D"/>
    <w:rsid w:val="004752A0"/>
    <w:rsid w:val="004838D8"/>
    <w:rsid w:val="004A6D5F"/>
    <w:rsid w:val="004B30D1"/>
    <w:rsid w:val="004B598D"/>
    <w:rsid w:val="004B79C5"/>
    <w:rsid w:val="004F2ECB"/>
    <w:rsid w:val="005144E0"/>
    <w:rsid w:val="00523933"/>
    <w:rsid w:val="00536CC0"/>
    <w:rsid w:val="00564081"/>
    <w:rsid w:val="005705C0"/>
    <w:rsid w:val="00585523"/>
    <w:rsid w:val="005966FC"/>
    <w:rsid w:val="005C25D2"/>
    <w:rsid w:val="005D16E8"/>
    <w:rsid w:val="005D1F22"/>
    <w:rsid w:val="005D4C57"/>
    <w:rsid w:val="005E1F02"/>
    <w:rsid w:val="0061143A"/>
    <w:rsid w:val="00641304"/>
    <w:rsid w:val="00677AA9"/>
    <w:rsid w:val="00693F14"/>
    <w:rsid w:val="006948E1"/>
    <w:rsid w:val="006A3DAB"/>
    <w:rsid w:val="006B7C7B"/>
    <w:rsid w:val="006E168B"/>
    <w:rsid w:val="00721DEF"/>
    <w:rsid w:val="00723B7F"/>
    <w:rsid w:val="00746D70"/>
    <w:rsid w:val="007610FF"/>
    <w:rsid w:val="007664B4"/>
    <w:rsid w:val="007667CF"/>
    <w:rsid w:val="00777ABD"/>
    <w:rsid w:val="007A09AD"/>
    <w:rsid w:val="007D5E43"/>
    <w:rsid w:val="007F529A"/>
    <w:rsid w:val="007F54A7"/>
    <w:rsid w:val="008363B9"/>
    <w:rsid w:val="00841C7F"/>
    <w:rsid w:val="00871F61"/>
    <w:rsid w:val="008962F9"/>
    <w:rsid w:val="008B2FA9"/>
    <w:rsid w:val="008C40B4"/>
    <w:rsid w:val="008C4F7B"/>
    <w:rsid w:val="008D21F8"/>
    <w:rsid w:val="008D56AC"/>
    <w:rsid w:val="008F2089"/>
    <w:rsid w:val="009120CB"/>
    <w:rsid w:val="009228CE"/>
    <w:rsid w:val="00942EA8"/>
    <w:rsid w:val="00960F91"/>
    <w:rsid w:val="0097022E"/>
    <w:rsid w:val="0098672B"/>
    <w:rsid w:val="00990788"/>
    <w:rsid w:val="009A2030"/>
    <w:rsid w:val="009B390D"/>
    <w:rsid w:val="009B4F43"/>
    <w:rsid w:val="009B5CFC"/>
    <w:rsid w:val="009C5891"/>
    <w:rsid w:val="009D686F"/>
    <w:rsid w:val="009E4092"/>
    <w:rsid w:val="00A41861"/>
    <w:rsid w:val="00A50294"/>
    <w:rsid w:val="00A54C50"/>
    <w:rsid w:val="00A557DD"/>
    <w:rsid w:val="00A63B25"/>
    <w:rsid w:val="00A67DB1"/>
    <w:rsid w:val="00A7173D"/>
    <w:rsid w:val="00A738B5"/>
    <w:rsid w:val="00A74E72"/>
    <w:rsid w:val="00A92FB7"/>
    <w:rsid w:val="00AA7395"/>
    <w:rsid w:val="00AB11A8"/>
    <w:rsid w:val="00AE1ADB"/>
    <w:rsid w:val="00AF77FE"/>
    <w:rsid w:val="00B11D3A"/>
    <w:rsid w:val="00B1727D"/>
    <w:rsid w:val="00B302BC"/>
    <w:rsid w:val="00B34191"/>
    <w:rsid w:val="00B65353"/>
    <w:rsid w:val="00B6544C"/>
    <w:rsid w:val="00B77217"/>
    <w:rsid w:val="00B817C6"/>
    <w:rsid w:val="00BA04F7"/>
    <w:rsid w:val="00BB08A7"/>
    <w:rsid w:val="00BD5EBC"/>
    <w:rsid w:val="00BF65B2"/>
    <w:rsid w:val="00C04D4C"/>
    <w:rsid w:val="00C2119C"/>
    <w:rsid w:val="00C33063"/>
    <w:rsid w:val="00C41FB4"/>
    <w:rsid w:val="00C46945"/>
    <w:rsid w:val="00C63D03"/>
    <w:rsid w:val="00CF03C7"/>
    <w:rsid w:val="00D14C50"/>
    <w:rsid w:val="00D34A92"/>
    <w:rsid w:val="00D507C1"/>
    <w:rsid w:val="00D50ECD"/>
    <w:rsid w:val="00D64CEB"/>
    <w:rsid w:val="00D7765C"/>
    <w:rsid w:val="00D91845"/>
    <w:rsid w:val="00DA2A0D"/>
    <w:rsid w:val="00DD0ADD"/>
    <w:rsid w:val="00DF1E37"/>
    <w:rsid w:val="00E05B77"/>
    <w:rsid w:val="00E11424"/>
    <w:rsid w:val="00E27B1B"/>
    <w:rsid w:val="00E3355A"/>
    <w:rsid w:val="00E41B6E"/>
    <w:rsid w:val="00E54DF5"/>
    <w:rsid w:val="00E65648"/>
    <w:rsid w:val="00E66C67"/>
    <w:rsid w:val="00E87544"/>
    <w:rsid w:val="00E92741"/>
    <w:rsid w:val="00EF3301"/>
    <w:rsid w:val="00F24F30"/>
    <w:rsid w:val="00F455DC"/>
    <w:rsid w:val="00F70C85"/>
    <w:rsid w:val="00F742D8"/>
    <w:rsid w:val="00F7454B"/>
    <w:rsid w:val="00FC4490"/>
    <w:rsid w:val="00FD1983"/>
    <w:rsid w:val="00FD202B"/>
    <w:rsid w:val="00FE0A79"/>
    <w:rsid w:val="00FE5602"/>
    <w:rsid w:val="00FE7A74"/>
    <w:rsid w:val="00FF0032"/>
    <w:rsid w:val="013F65F6"/>
    <w:rsid w:val="03005212"/>
    <w:rsid w:val="03380041"/>
    <w:rsid w:val="039A612B"/>
    <w:rsid w:val="03ED20F4"/>
    <w:rsid w:val="04FE27FB"/>
    <w:rsid w:val="05201301"/>
    <w:rsid w:val="06B60B1B"/>
    <w:rsid w:val="0703770E"/>
    <w:rsid w:val="0828615B"/>
    <w:rsid w:val="0A957892"/>
    <w:rsid w:val="0BED65BE"/>
    <w:rsid w:val="0D2D472E"/>
    <w:rsid w:val="0D825296"/>
    <w:rsid w:val="0E5B792E"/>
    <w:rsid w:val="0EE54034"/>
    <w:rsid w:val="0F4B5354"/>
    <w:rsid w:val="0FF67C68"/>
    <w:rsid w:val="10B349BF"/>
    <w:rsid w:val="10EF5594"/>
    <w:rsid w:val="11E631EC"/>
    <w:rsid w:val="13441A1A"/>
    <w:rsid w:val="139435E7"/>
    <w:rsid w:val="14B52C38"/>
    <w:rsid w:val="163E7CF3"/>
    <w:rsid w:val="187B3DD3"/>
    <w:rsid w:val="1883161F"/>
    <w:rsid w:val="18A77802"/>
    <w:rsid w:val="1AD265AA"/>
    <w:rsid w:val="1ADA359A"/>
    <w:rsid w:val="1AEE48DD"/>
    <w:rsid w:val="1B646E7A"/>
    <w:rsid w:val="1BD0276D"/>
    <w:rsid w:val="1C373FE1"/>
    <w:rsid w:val="1CEA2E6B"/>
    <w:rsid w:val="1F6601B8"/>
    <w:rsid w:val="201A1438"/>
    <w:rsid w:val="227B2AAF"/>
    <w:rsid w:val="22C7130F"/>
    <w:rsid w:val="24515EBA"/>
    <w:rsid w:val="251F1752"/>
    <w:rsid w:val="25856513"/>
    <w:rsid w:val="25BC5D0C"/>
    <w:rsid w:val="29622A17"/>
    <w:rsid w:val="2A231B42"/>
    <w:rsid w:val="2BEC238A"/>
    <w:rsid w:val="2BFE5EF8"/>
    <w:rsid w:val="2DE8508C"/>
    <w:rsid w:val="2E2E3C0E"/>
    <w:rsid w:val="2E655C91"/>
    <w:rsid w:val="2F047131"/>
    <w:rsid w:val="2F213D1B"/>
    <w:rsid w:val="304036D9"/>
    <w:rsid w:val="31404EAA"/>
    <w:rsid w:val="31A01019"/>
    <w:rsid w:val="334072F2"/>
    <w:rsid w:val="34A42BCE"/>
    <w:rsid w:val="35417C59"/>
    <w:rsid w:val="35D60A06"/>
    <w:rsid w:val="3676633A"/>
    <w:rsid w:val="37205271"/>
    <w:rsid w:val="376A0DCA"/>
    <w:rsid w:val="389C7E39"/>
    <w:rsid w:val="391836E9"/>
    <w:rsid w:val="391E0A85"/>
    <w:rsid w:val="3DF00688"/>
    <w:rsid w:val="3ECF6CE3"/>
    <w:rsid w:val="3EFC70FA"/>
    <w:rsid w:val="3F502187"/>
    <w:rsid w:val="3FDB5E93"/>
    <w:rsid w:val="42B72486"/>
    <w:rsid w:val="43046FA6"/>
    <w:rsid w:val="43D666AF"/>
    <w:rsid w:val="44D70D00"/>
    <w:rsid w:val="4521578A"/>
    <w:rsid w:val="464229D4"/>
    <w:rsid w:val="47144A17"/>
    <w:rsid w:val="47BD4369"/>
    <w:rsid w:val="4961283A"/>
    <w:rsid w:val="4A0D7DBE"/>
    <w:rsid w:val="4A4A7A5C"/>
    <w:rsid w:val="4AC82437"/>
    <w:rsid w:val="4AF4705E"/>
    <w:rsid w:val="4D6F7304"/>
    <w:rsid w:val="4E6B2D5A"/>
    <w:rsid w:val="50243F3F"/>
    <w:rsid w:val="51751A82"/>
    <w:rsid w:val="51840E2C"/>
    <w:rsid w:val="51AB58CE"/>
    <w:rsid w:val="52966145"/>
    <w:rsid w:val="52F17CDF"/>
    <w:rsid w:val="53B506A7"/>
    <w:rsid w:val="53DC2EFF"/>
    <w:rsid w:val="5493711F"/>
    <w:rsid w:val="553D1548"/>
    <w:rsid w:val="55CA1141"/>
    <w:rsid w:val="575934F9"/>
    <w:rsid w:val="584E018F"/>
    <w:rsid w:val="593B08A5"/>
    <w:rsid w:val="596E7988"/>
    <w:rsid w:val="597E0BF5"/>
    <w:rsid w:val="59B924A6"/>
    <w:rsid w:val="5B80697D"/>
    <w:rsid w:val="5B984096"/>
    <w:rsid w:val="5CE12BD4"/>
    <w:rsid w:val="5FA54804"/>
    <w:rsid w:val="600A4E0C"/>
    <w:rsid w:val="608B6034"/>
    <w:rsid w:val="60C4606A"/>
    <w:rsid w:val="61512F42"/>
    <w:rsid w:val="6216695C"/>
    <w:rsid w:val="627D46F9"/>
    <w:rsid w:val="62977BCD"/>
    <w:rsid w:val="62AB29E0"/>
    <w:rsid w:val="635C0364"/>
    <w:rsid w:val="64574986"/>
    <w:rsid w:val="652A02D9"/>
    <w:rsid w:val="65E918F1"/>
    <w:rsid w:val="66A60588"/>
    <w:rsid w:val="67941257"/>
    <w:rsid w:val="6832318E"/>
    <w:rsid w:val="687A3569"/>
    <w:rsid w:val="68824896"/>
    <w:rsid w:val="68F21D68"/>
    <w:rsid w:val="69164C6F"/>
    <w:rsid w:val="6AB149DA"/>
    <w:rsid w:val="6AB26875"/>
    <w:rsid w:val="6ADF751F"/>
    <w:rsid w:val="6B3916D4"/>
    <w:rsid w:val="6BC940D9"/>
    <w:rsid w:val="6C813DBE"/>
    <w:rsid w:val="6DDA4345"/>
    <w:rsid w:val="6EDF75B5"/>
    <w:rsid w:val="707F37BD"/>
    <w:rsid w:val="713A0C46"/>
    <w:rsid w:val="718753C8"/>
    <w:rsid w:val="72560E26"/>
    <w:rsid w:val="727F3D14"/>
    <w:rsid w:val="72B924F2"/>
    <w:rsid w:val="733C20B2"/>
    <w:rsid w:val="7376485C"/>
    <w:rsid w:val="738378D1"/>
    <w:rsid w:val="73AC1A25"/>
    <w:rsid w:val="73F27EDB"/>
    <w:rsid w:val="7517379C"/>
    <w:rsid w:val="75772249"/>
    <w:rsid w:val="75DA1F3B"/>
    <w:rsid w:val="765A3D0F"/>
    <w:rsid w:val="765B3C1F"/>
    <w:rsid w:val="7752239B"/>
    <w:rsid w:val="7BCD44A4"/>
    <w:rsid w:val="7C0E61D6"/>
    <w:rsid w:val="7E6765BA"/>
    <w:rsid w:val="7F93477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uiPriority w:val="99"/>
    <w:pPr>
      <w:spacing w:beforeAutospacing="1" w:afterAutospacing="1"/>
      <w:jc w:val="left"/>
      <w:outlineLvl w:val="0"/>
    </w:pPr>
    <w:rPr>
      <w:rFonts w:ascii="宋体" w:hAnsi="宋体" w:cs="宋体"/>
      <w:b/>
      <w:bCs/>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kern w:val="0"/>
      <w:sz w:val="24"/>
      <w:szCs w:val="24"/>
    </w:rPr>
  </w:style>
  <w:style w:type="character" w:styleId="9">
    <w:name w:val="Strong"/>
    <w:basedOn w:val="8"/>
    <w:qFormat/>
    <w:locked/>
    <w:uiPriority w:val="22"/>
    <w:rPr>
      <w:b/>
      <w:bCs/>
    </w:rPr>
  </w:style>
  <w:style w:type="character" w:styleId="10">
    <w:name w:val="page number"/>
    <w:basedOn w:val="8"/>
    <w:qFormat/>
    <w:uiPriority w:val="99"/>
  </w:style>
  <w:style w:type="character" w:styleId="11">
    <w:name w:val="Hyperlink"/>
    <w:qFormat/>
    <w:uiPriority w:val="99"/>
    <w:rPr>
      <w:color w:val="0000FF"/>
      <w:u w:val="single"/>
    </w:rPr>
  </w:style>
  <w:style w:type="character" w:customStyle="1" w:styleId="12">
    <w:name w:val="标题 1 Char"/>
    <w:link w:val="2"/>
    <w:qFormat/>
    <w:uiPriority w:val="9"/>
    <w:rPr>
      <w:rFonts w:ascii="Calibri" w:hAnsi="Calibri" w:cs="Calibri"/>
      <w:b/>
      <w:bCs/>
      <w:kern w:val="44"/>
      <w:sz w:val="44"/>
      <w:szCs w:val="44"/>
    </w:rPr>
  </w:style>
  <w:style w:type="character" w:customStyle="1" w:styleId="13">
    <w:name w:val="页脚 Char"/>
    <w:link w:val="4"/>
    <w:semiHidden/>
    <w:uiPriority w:val="99"/>
    <w:rPr>
      <w:rFonts w:ascii="Calibri" w:hAnsi="Calibri" w:cs="Calibri"/>
      <w:sz w:val="18"/>
      <w:szCs w:val="18"/>
    </w:rPr>
  </w:style>
  <w:style w:type="character" w:customStyle="1" w:styleId="14">
    <w:name w:val="页眉 Char"/>
    <w:link w:val="5"/>
    <w:uiPriority w:val="99"/>
    <w:rPr>
      <w:rFonts w:ascii="Calibri" w:hAnsi="Calibri" w:cs="Calibri"/>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8"/>
    <w:link w:val="3"/>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FC6368-9CFD-4FE0-86CD-FCAE6AC39A7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376</Words>
  <Characters>2149</Characters>
  <Lines>17</Lines>
  <Paragraphs>5</Paragraphs>
  <TotalTime>142</TotalTime>
  <ScaleCrop>false</ScaleCrop>
  <LinksUpToDate>false</LinksUpToDate>
  <CharactersWithSpaces>2520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2019-01-28T08:44:00Z</dcterms:created>
  <dc:creator>Administrator</dc:creator>
  <cp:lastModifiedBy>熊建</cp:lastModifiedBy>
  <cp:lastPrinted>2019-01-28T07:39:00Z</cp:lastPrinted>
  <dcterms:modified xsi:type="dcterms:W3CDTF">2020-01-07T07:18:05Z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